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844" w:rsidRDefault="00AF7844" w:rsidP="00AF7844">
      <w:pPr>
        <w:jc w:val="right"/>
        <w:rPr>
          <w:sz w:val="24"/>
          <w:szCs w:val="24"/>
        </w:rPr>
      </w:pPr>
      <w:r w:rsidRPr="007F6DAA">
        <w:rPr>
          <w:sz w:val="24"/>
          <w:szCs w:val="24"/>
        </w:rPr>
        <w:t>Приложение 2</w:t>
      </w:r>
    </w:p>
    <w:p w:rsidR="00AF7844" w:rsidRDefault="00AF7844" w:rsidP="00AF7844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AF7844" w:rsidRDefault="00AF7844" w:rsidP="00AF7844">
      <w:pPr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2025 год</w:t>
      </w:r>
    </w:p>
    <w:p w:rsidR="00AF7844" w:rsidRDefault="00AF7844" w:rsidP="00AF784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 на плановый период 2026 и 2027 годов» </w:t>
      </w:r>
    </w:p>
    <w:p w:rsidR="00AF7844" w:rsidRPr="00C94BD9" w:rsidRDefault="00AF7844" w:rsidP="00AF784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24 декабря 2024 года № 845 </w:t>
      </w:r>
    </w:p>
    <w:p w:rsidR="00AF7844" w:rsidRDefault="00AF7844" w:rsidP="00AF7844">
      <w:pPr>
        <w:rPr>
          <w:sz w:val="24"/>
          <w:szCs w:val="24"/>
        </w:rPr>
      </w:pPr>
    </w:p>
    <w:p w:rsidR="00AF7844" w:rsidRDefault="00AF7844" w:rsidP="00AF7844">
      <w:pPr>
        <w:rPr>
          <w:sz w:val="24"/>
          <w:szCs w:val="24"/>
        </w:rPr>
      </w:pPr>
    </w:p>
    <w:p w:rsidR="00AF7844" w:rsidRPr="00716B24" w:rsidRDefault="00AF7844" w:rsidP="00AF7844">
      <w:pPr>
        <w:jc w:val="center"/>
        <w:rPr>
          <w:bCs/>
          <w:sz w:val="24"/>
          <w:szCs w:val="24"/>
        </w:rPr>
      </w:pPr>
      <w:r w:rsidRPr="00716B24">
        <w:rPr>
          <w:bCs/>
          <w:sz w:val="24"/>
          <w:szCs w:val="24"/>
        </w:rPr>
        <w:t>Прогнозируемый объем доходов бюджета Кемско</w:t>
      </w:r>
      <w:r>
        <w:rPr>
          <w:bCs/>
          <w:sz w:val="24"/>
          <w:szCs w:val="24"/>
        </w:rPr>
        <w:t>го муниципального района на 2025 год и на плановый период 2026 и 2027</w:t>
      </w:r>
      <w:r w:rsidRPr="00716B24">
        <w:rPr>
          <w:bCs/>
          <w:sz w:val="24"/>
          <w:szCs w:val="24"/>
        </w:rPr>
        <w:t xml:space="preserve"> годов </w:t>
      </w:r>
    </w:p>
    <w:p w:rsidR="00AF7844" w:rsidRDefault="00AF7844" w:rsidP="00AF7844">
      <w:pPr>
        <w:jc w:val="right"/>
        <w:rPr>
          <w:sz w:val="24"/>
          <w:szCs w:val="24"/>
        </w:rPr>
      </w:pPr>
    </w:p>
    <w:p w:rsidR="00AF7844" w:rsidRPr="00C94BD9" w:rsidRDefault="00AF7844" w:rsidP="00AF7844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  <w:proofErr w:type="spellEnd"/>
      <w:r>
        <w:rPr>
          <w:sz w:val="24"/>
          <w:szCs w:val="24"/>
        </w:rPr>
        <w:t>)</w:t>
      </w:r>
    </w:p>
    <w:p w:rsidR="00AF7844" w:rsidRPr="006E5ECE" w:rsidRDefault="00AF7844" w:rsidP="00AF7844"/>
    <w:tbl>
      <w:tblPr>
        <w:tblW w:w="530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3918"/>
        <w:gridCol w:w="1209"/>
        <w:gridCol w:w="1240"/>
        <w:gridCol w:w="1240"/>
      </w:tblGrid>
      <w:tr w:rsidR="00AF7844" w:rsidRPr="00C94BD9" w:rsidTr="00D27270">
        <w:trPr>
          <w:trHeight w:val="1233"/>
          <w:tblHeader/>
        </w:trPr>
        <w:tc>
          <w:tcPr>
            <w:tcW w:w="1257" w:type="pct"/>
          </w:tcPr>
          <w:p w:rsidR="00AF7844" w:rsidRPr="00C94BD9" w:rsidRDefault="00AF7844" w:rsidP="00D27270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lk56273394"/>
            <w:bookmarkStart w:id="1" w:name="_Hlk56273605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928" w:type="pct"/>
          </w:tcPr>
          <w:p w:rsidR="00AF7844" w:rsidRPr="00C94BD9" w:rsidRDefault="00AF7844" w:rsidP="00D27270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95" w:type="pct"/>
          </w:tcPr>
          <w:p w:rsidR="00AF7844" w:rsidRPr="00C94BD9" w:rsidRDefault="00AF7844" w:rsidP="00D27270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10" w:type="pct"/>
          </w:tcPr>
          <w:p w:rsidR="00AF7844" w:rsidRPr="00C94BD9" w:rsidRDefault="00AF7844" w:rsidP="00D27270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10" w:type="pct"/>
          </w:tcPr>
          <w:p w:rsidR="00AF7844" w:rsidRPr="00C94BD9" w:rsidRDefault="00AF7844" w:rsidP="00D27270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AF7844" w:rsidRPr="00C94BD9" w:rsidTr="00D27270">
        <w:trPr>
          <w:trHeight w:val="315"/>
          <w:tblHeader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5" w:type="pct"/>
            <w:hideMark/>
          </w:tcPr>
          <w:p w:rsidR="00AF7844" w:rsidRPr="00C94BD9" w:rsidRDefault="00AF7844" w:rsidP="00D27270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10" w:type="pct"/>
            <w:hideMark/>
          </w:tcPr>
          <w:p w:rsidR="00AF7844" w:rsidRPr="00C94BD9" w:rsidRDefault="00AF7844" w:rsidP="00D27270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10" w:type="pct"/>
            <w:hideMark/>
          </w:tcPr>
          <w:p w:rsidR="00AF7844" w:rsidRPr="00C94BD9" w:rsidRDefault="00AF7844" w:rsidP="00D27270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1"/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381 877,0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392 829,7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406 514,3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1 01 00000 00 0000 000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302 217,8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315 695,0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329 822,5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302 217,8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315 695,0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329 822,5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55 635,0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55 674,0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55 707,0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000 01 0000 100</w:t>
            </w:r>
          </w:p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pct"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DE491B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95" w:type="pct"/>
            <w:noWrap/>
          </w:tcPr>
          <w:p w:rsidR="00AF7844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1 485,0</w:t>
            </w:r>
          </w:p>
        </w:tc>
        <w:tc>
          <w:tcPr>
            <w:tcW w:w="610" w:type="pct"/>
            <w:noWrap/>
          </w:tcPr>
          <w:p w:rsidR="00AF7844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1 514,0</w:t>
            </w:r>
          </w:p>
        </w:tc>
        <w:tc>
          <w:tcPr>
            <w:tcW w:w="610" w:type="pct"/>
            <w:noWrap/>
          </w:tcPr>
          <w:p w:rsidR="00AF7844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1 547,0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1 05 03000 01 0000 100</w:t>
            </w:r>
          </w:p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1 05 04000 01 0000 100</w:t>
            </w:r>
          </w:p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1 150,0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1 160,0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3 600,0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3 650,0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3 700,0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4 906,5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4 965,0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5 026,0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697,2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726,2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745,2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13 461,0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10 729,7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10 098,5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1 14 00000 00 0000 000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699,5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709,8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715,1</w:t>
            </w:r>
          </w:p>
        </w:tc>
      </w:tr>
      <w:tr w:rsidR="00AF7844" w:rsidRPr="00DB1C6E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2 00 00000 00 0000 000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595" w:type="pct"/>
            <w:shd w:val="clear" w:color="auto" w:fill="auto"/>
            <w:noWrap/>
          </w:tcPr>
          <w:p w:rsidR="00AF7844" w:rsidRPr="00DE491B" w:rsidRDefault="00AF7844" w:rsidP="00D27270">
            <w:pPr>
              <w:jc w:val="right"/>
              <w:rPr>
                <w:sz w:val="22"/>
                <w:szCs w:val="22"/>
                <w:highlight w:val="yellow"/>
              </w:rPr>
            </w:pPr>
            <w:r w:rsidRPr="006343B0">
              <w:rPr>
                <w:sz w:val="22"/>
                <w:szCs w:val="22"/>
              </w:rPr>
              <w:t>472 67</w:t>
            </w:r>
            <w:r>
              <w:rPr>
                <w:sz w:val="22"/>
                <w:szCs w:val="22"/>
              </w:rPr>
              <w:t>8</w:t>
            </w:r>
            <w:r w:rsidRPr="006343B0">
              <w:rPr>
                <w:sz w:val="22"/>
                <w:szCs w:val="22"/>
              </w:rPr>
              <w:t>,7</w:t>
            </w:r>
          </w:p>
        </w:tc>
        <w:tc>
          <w:tcPr>
            <w:tcW w:w="610" w:type="pct"/>
            <w:noWrap/>
          </w:tcPr>
          <w:p w:rsidR="00AF7844" w:rsidRPr="006343B0" w:rsidRDefault="00AF7844" w:rsidP="00D27270">
            <w:pPr>
              <w:jc w:val="right"/>
              <w:rPr>
                <w:sz w:val="22"/>
                <w:szCs w:val="22"/>
              </w:rPr>
            </w:pPr>
            <w:r w:rsidRPr="006343B0">
              <w:rPr>
                <w:sz w:val="22"/>
                <w:szCs w:val="22"/>
              </w:rPr>
              <w:t>322 6</w:t>
            </w:r>
            <w:r>
              <w:rPr>
                <w:sz w:val="22"/>
                <w:szCs w:val="22"/>
              </w:rPr>
              <w:t>25</w:t>
            </w:r>
            <w:r w:rsidRPr="006343B0">
              <w:rPr>
                <w:sz w:val="22"/>
                <w:szCs w:val="22"/>
              </w:rPr>
              <w:t>,7</w:t>
            </w:r>
          </w:p>
        </w:tc>
        <w:tc>
          <w:tcPr>
            <w:tcW w:w="610" w:type="pct"/>
            <w:noWrap/>
          </w:tcPr>
          <w:p w:rsidR="00AF7844" w:rsidRPr="006343B0" w:rsidRDefault="00AF7844" w:rsidP="00D27270">
            <w:pPr>
              <w:jc w:val="right"/>
              <w:rPr>
                <w:sz w:val="22"/>
                <w:szCs w:val="22"/>
              </w:rPr>
            </w:pPr>
            <w:r w:rsidRPr="006343B0">
              <w:rPr>
                <w:sz w:val="22"/>
                <w:szCs w:val="22"/>
              </w:rPr>
              <w:t>295 0</w:t>
            </w:r>
            <w:r>
              <w:rPr>
                <w:sz w:val="22"/>
                <w:szCs w:val="22"/>
              </w:rPr>
              <w:t>81</w:t>
            </w:r>
            <w:r w:rsidRPr="006343B0">
              <w:rPr>
                <w:sz w:val="22"/>
                <w:szCs w:val="22"/>
              </w:rPr>
              <w:t>,0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 xml:space="preserve">БЕЗВОЗМЕЗДНЫЕ ПОСТУПЛЕНИЯ ОТ ДРУГИХ БЮДЖЕТОВ </w:t>
            </w:r>
            <w:r w:rsidRPr="00C94BD9">
              <w:rPr>
                <w:sz w:val="22"/>
                <w:szCs w:val="22"/>
              </w:rPr>
              <w:lastRenderedPageBreak/>
              <w:t>БЮДЖЕТНОЙ СИСТЕМЫ РОССИЙСКОЙ ФЕДЕРАЦИИ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472 678,7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322 625,7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295 081,0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2 02 10000 00 0000 150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3 159,0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2 02 20000 00 0000 150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105 527,4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24 673,4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15 365,7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2 02 30000 00 0000 150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349 634,3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282 594,3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263 357,3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2 02 40000 00 0000 150</w:t>
            </w: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93483B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</w:t>
            </w:r>
            <w:r>
              <w:rPr>
                <w:sz w:val="22"/>
                <w:szCs w:val="22"/>
              </w:rPr>
              <w:t>и</w:t>
            </w:r>
            <w:r w:rsidRPr="0093483B">
              <w:rPr>
                <w:sz w:val="22"/>
                <w:szCs w:val="22"/>
              </w:rPr>
              <w:t xml:space="preserve"> с заключенными соглашениями</w:t>
            </w:r>
          </w:p>
        </w:tc>
        <w:tc>
          <w:tcPr>
            <w:tcW w:w="595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14 358,0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15 358,0</w:t>
            </w:r>
          </w:p>
        </w:tc>
        <w:tc>
          <w:tcPr>
            <w:tcW w:w="610" w:type="pct"/>
            <w:noWrap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16 358,0</w:t>
            </w:r>
          </w:p>
        </w:tc>
      </w:tr>
      <w:tr w:rsidR="00AF7844" w:rsidRPr="00C94BD9" w:rsidTr="00D27270">
        <w:trPr>
          <w:trHeight w:val="454"/>
        </w:trPr>
        <w:tc>
          <w:tcPr>
            <w:tcW w:w="1257" w:type="pct"/>
            <w:hideMark/>
          </w:tcPr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2 19 00000 00 0000 000</w:t>
            </w:r>
          </w:p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</w:p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</w:p>
          <w:p w:rsidR="00AF7844" w:rsidRPr="00C94BD9" w:rsidRDefault="00AF7844" w:rsidP="00D272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pct"/>
            <w:hideMark/>
          </w:tcPr>
          <w:p w:rsidR="00AF7844" w:rsidRPr="00C94BD9" w:rsidRDefault="00AF7844" w:rsidP="00D27270">
            <w:pPr>
              <w:jc w:val="both"/>
              <w:rPr>
                <w:sz w:val="22"/>
                <w:szCs w:val="22"/>
              </w:rPr>
            </w:pPr>
            <w:r w:rsidRPr="0086235A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95" w:type="pct"/>
            <w:noWrap/>
            <w:hideMark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10" w:type="pct"/>
            <w:noWrap/>
            <w:hideMark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10" w:type="pct"/>
            <w:noWrap/>
            <w:hideMark/>
          </w:tcPr>
          <w:p w:rsidR="00AF7844" w:rsidRPr="00C94BD9" w:rsidRDefault="00AF7844" w:rsidP="00D272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F7844" w:rsidRPr="00C94BD9" w:rsidTr="00D27270">
        <w:trPr>
          <w:trHeight w:val="389"/>
        </w:trPr>
        <w:tc>
          <w:tcPr>
            <w:tcW w:w="1257" w:type="pct"/>
            <w:noWrap/>
            <w:vAlign w:val="bottom"/>
            <w:hideMark/>
          </w:tcPr>
          <w:p w:rsidR="00AF7844" w:rsidRPr="003107FC" w:rsidRDefault="00AF7844" w:rsidP="00D27270">
            <w:pPr>
              <w:rPr>
                <w:color w:val="000000"/>
                <w:sz w:val="22"/>
                <w:szCs w:val="22"/>
              </w:rPr>
            </w:pPr>
            <w:r w:rsidRPr="003107FC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928" w:type="pct"/>
            <w:noWrap/>
            <w:vAlign w:val="bottom"/>
            <w:hideMark/>
          </w:tcPr>
          <w:p w:rsidR="00AF7844" w:rsidRPr="00C94BD9" w:rsidRDefault="00AF7844" w:rsidP="00D27270">
            <w:pPr>
              <w:rPr>
                <w:b/>
                <w:color w:val="000000"/>
                <w:sz w:val="22"/>
                <w:szCs w:val="22"/>
              </w:rPr>
            </w:pPr>
            <w:r w:rsidRPr="00C94BD9">
              <w:rPr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" w:type="pct"/>
            <w:noWrap/>
            <w:vAlign w:val="bottom"/>
            <w:hideMark/>
          </w:tcPr>
          <w:p w:rsidR="00AF7844" w:rsidRPr="003107FC" w:rsidRDefault="00AF7844" w:rsidP="00D27270">
            <w:pPr>
              <w:jc w:val="right"/>
              <w:rPr>
                <w:sz w:val="22"/>
                <w:szCs w:val="22"/>
              </w:rPr>
            </w:pPr>
            <w:r w:rsidRPr="003107FC">
              <w:rPr>
                <w:sz w:val="22"/>
                <w:szCs w:val="22"/>
              </w:rPr>
              <w:t>854 555,7</w:t>
            </w:r>
          </w:p>
        </w:tc>
        <w:tc>
          <w:tcPr>
            <w:tcW w:w="610" w:type="pct"/>
            <w:noWrap/>
            <w:vAlign w:val="bottom"/>
          </w:tcPr>
          <w:p w:rsidR="00AF7844" w:rsidRPr="003107FC" w:rsidRDefault="00AF7844" w:rsidP="00D27270">
            <w:pPr>
              <w:jc w:val="right"/>
              <w:rPr>
                <w:sz w:val="22"/>
                <w:szCs w:val="22"/>
              </w:rPr>
            </w:pPr>
            <w:r w:rsidRPr="003107FC">
              <w:rPr>
                <w:sz w:val="22"/>
                <w:szCs w:val="22"/>
              </w:rPr>
              <w:t>715 455,4</w:t>
            </w:r>
          </w:p>
        </w:tc>
        <w:tc>
          <w:tcPr>
            <w:tcW w:w="610" w:type="pct"/>
            <w:noWrap/>
            <w:vAlign w:val="bottom"/>
          </w:tcPr>
          <w:p w:rsidR="00AF7844" w:rsidRPr="003107FC" w:rsidRDefault="00AF7844" w:rsidP="00D27270">
            <w:pPr>
              <w:jc w:val="right"/>
              <w:rPr>
                <w:sz w:val="22"/>
                <w:szCs w:val="22"/>
              </w:rPr>
            </w:pPr>
            <w:r w:rsidRPr="003107FC">
              <w:rPr>
                <w:sz w:val="22"/>
                <w:szCs w:val="22"/>
              </w:rPr>
              <w:t>701 595,3</w:t>
            </w:r>
          </w:p>
        </w:tc>
      </w:tr>
    </w:tbl>
    <w:p w:rsidR="007960BE" w:rsidRDefault="007960BE">
      <w:bookmarkStart w:id="2" w:name="_GoBack"/>
      <w:bookmarkEnd w:id="0"/>
      <w:bookmarkEnd w:id="2"/>
    </w:p>
    <w:sectPr w:rsidR="00796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44"/>
    <w:rsid w:val="007960BE"/>
    <w:rsid w:val="00A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2025-12-26T07:10:00Z</dcterms:created>
  <dcterms:modified xsi:type="dcterms:W3CDTF">2025-12-26T07:11:00Z</dcterms:modified>
</cp:coreProperties>
</file>